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833AC" w14:textId="77777777" w:rsidR="00F62D87" w:rsidRDefault="00746CE4" w:rsidP="00746CE4">
      <w:pPr>
        <w:jc w:val="center"/>
        <w:outlineLvl w:val="0"/>
        <w:rPr>
          <w:rFonts w:ascii="方正小标宋简体" w:eastAsia="方正小标宋简体"/>
          <w:bCs/>
          <w:sz w:val="36"/>
          <w:szCs w:val="36"/>
        </w:rPr>
      </w:pPr>
      <w:bookmarkStart w:id="0" w:name="_Toc13098"/>
      <w:r w:rsidRPr="00746CE4">
        <w:rPr>
          <w:rFonts w:ascii="方正小标宋简体" w:eastAsia="方正小标宋简体" w:hint="eastAsia"/>
          <w:sz w:val="36"/>
          <w:szCs w:val="36"/>
        </w:rPr>
        <w:t>视频监控系统及入侵报警系统</w:t>
      </w:r>
      <w:r w:rsidR="006D4290" w:rsidRPr="00746CE4">
        <w:rPr>
          <w:rFonts w:ascii="方正小标宋简体" w:eastAsia="方正小标宋简体" w:hint="eastAsia"/>
          <w:bCs/>
          <w:sz w:val="36"/>
          <w:szCs w:val="36"/>
        </w:rPr>
        <w:t>详细维保服务内容</w:t>
      </w:r>
      <w:bookmarkEnd w:id="0"/>
    </w:p>
    <w:p w14:paraId="35DC50B0" w14:textId="18B8BF1B" w:rsidR="000D3CAB" w:rsidRPr="00E803C6" w:rsidRDefault="00746CE4" w:rsidP="00E803C6">
      <w:pPr>
        <w:outlineLvl w:val="1"/>
        <w:rPr>
          <w:rFonts w:ascii="仿宋" w:eastAsia="仿宋" w:hAnsi="仿宋"/>
          <w:b/>
          <w:sz w:val="32"/>
          <w:szCs w:val="32"/>
        </w:rPr>
      </w:pPr>
      <w:bookmarkStart w:id="1" w:name="_Toc10097"/>
      <w:r w:rsidRPr="00E803C6">
        <w:rPr>
          <w:rFonts w:ascii="仿宋" w:eastAsia="仿宋" w:hAnsi="仿宋" w:hint="eastAsia"/>
          <w:b/>
          <w:sz w:val="32"/>
          <w:szCs w:val="32"/>
        </w:rPr>
        <w:t>一、</w:t>
      </w:r>
      <w:r w:rsidR="006D4290" w:rsidRPr="00E803C6">
        <w:rPr>
          <w:rFonts w:ascii="仿宋" w:eastAsia="仿宋" w:hAnsi="仿宋" w:hint="eastAsia"/>
          <w:b/>
          <w:sz w:val="32"/>
          <w:szCs w:val="32"/>
        </w:rPr>
        <w:t>视频监控系统维保内容</w:t>
      </w:r>
      <w:bookmarkEnd w:id="1"/>
    </w:p>
    <w:p w14:paraId="69F20DD3" w14:textId="17E22A48" w:rsidR="000D3CAB" w:rsidRPr="00E803C6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1</w:t>
      </w:r>
      <w:r w:rsidRPr="00E803C6">
        <w:rPr>
          <w:rFonts w:ascii="仿宋" w:eastAsia="仿宋" w:hAnsi="仿宋" w:hint="eastAsia"/>
          <w:sz w:val="32"/>
          <w:szCs w:val="32"/>
        </w:rPr>
        <w:t>、</w:t>
      </w:r>
      <w:r w:rsidR="006D4290" w:rsidRPr="00E803C6">
        <w:rPr>
          <w:rFonts w:ascii="仿宋" w:eastAsia="仿宋" w:hAnsi="仿宋" w:hint="eastAsia"/>
          <w:sz w:val="32"/>
          <w:szCs w:val="32"/>
        </w:rPr>
        <w:t xml:space="preserve"> 前端摄像设备维保</w:t>
      </w:r>
    </w:p>
    <w:p w14:paraId="645822BF" w14:textId="0068A92A" w:rsidR="000D3CAB" w:rsidRPr="00E803C6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1.</w:t>
      </w:r>
      <w:r w:rsidRPr="00E803C6"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定期清洁所有摄像机镜头、机身、防护罩，清除灰尘、污渍、蜘蛛网、积水，保证画面通透无遮挡；</w:t>
      </w:r>
    </w:p>
    <w:p w14:paraId="19C4C29F" w14:textId="6F2E068E" w:rsidR="000D3CAB" w:rsidRPr="00E803C6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1.</w:t>
      </w:r>
      <w:r w:rsidRPr="00E803C6">
        <w:rPr>
          <w:rFonts w:ascii="仿宋" w:eastAsia="仿宋" w:hAnsi="仿宋" w:hint="eastAsia"/>
          <w:sz w:val="32"/>
          <w:szCs w:val="32"/>
        </w:rPr>
        <w:t>2</w:t>
      </w:r>
      <w:r w:rsidR="006D4290" w:rsidRPr="00E803C6">
        <w:rPr>
          <w:rFonts w:ascii="仿宋" w:eastAsia="仿宋" w:hAnsi="仿宋" w:hint="eastAsia"/>
          <w:sz w:val="32"/>
          <w:szCs w:val="32"/>
        </w:rPr>
        <w:t>逐一调试监控角度、焦距、光圈，修正偏移、倾斜设备，杜绝监控盲区；</w:t>
      </w:r>
    </w:p>
    <w:p w14:paraId="454E53D4" w14:textId="77777777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1.</w:t>
      </w:r>
      <w:r w:rsidR="006D4290" w:rsidRPr="00E803C6">
        <w:rPr>
          <w:rFonts w:ascii="仿宋" w:eastAsia="仿宋" w:hAnsi="仿宋" w:hint="eastAsia"/>
          <w:sz w:val="32"/>
          <w:szCs w:val="32"/>
        </w:rPr>
        <w:t>3. 检测红外夜视功能，更换老化失效红外灯板，保障夜间低光环境画面清晰；</w:t>
      </w:r>
    </w:p>
    <w:p w14:paraId="193DBDE3" w14:textId="3E32FE30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1.</w:t>
      </w:r>
      <w:r w:rsidRPr="00E803C6">
        <w:rPr>
          <w:rFonts w:ascii="仿宋" w:eastAsia="仿宋" w:hAnsi="仿宋" w:hint="eastAsia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检查设备防水、防潮、防尘性能，紧固防水接线盒、密封胶，修复破损防护罩；</w:t>
      </w:r>
    </w:p>
    <w:p w14:paraId="55837622" w14:textId="77777777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1.</w:t>
      </w:r>
      <w:r w:rsidRPr="00E803C6">
        <w:rPr>
          <w:rFonts w:ascii="仿宋" w:eastAsia="仿宋" w:hAnsi="仿宋" w:hint="eastAsia"/>
          <w:sz w:val="32"/>
          <w:szCs w:val="32"/>
        </w:rPr>
        <w:t>5</w:t>
      </w:r>
      <w:r w:rsidR="006D4290" w:rsidRPr="00E803C6">
        <w:rPr>
          <w:rFonts w:ascii="仿宋" w:eastAsia="仿宋" w:hAnsi="仿宋" w:hint="eastAsia"/>
          <w:sz w:val="32"/>
          <w:szCs w:val="32"/>
        </w:rPr>
        <w:t>测试球机云台旋转、变焦、预置位功能，清理卡顿故障，校准定位精度，确保云台转动平稳、定位准确。</w:t>
      </w:r>
    </w:p>
    <w:p w14:paraId="57B52FA5" w14:textId="77777777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2</w:t>
      </w:r>
      <w:r w:rsidR="00746CE4" w:rsidRPr="00E803C6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 xml:space="preserve"> 传输链路维保</w:t>
      </w:r>
    </w:p>
    <w:p w14:paraId="3C9563F8" w14:textId="77777777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2.</w:t>
      </w:r>
      <w:r w:rsidRPr="00E803C6"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全面排查院内网线、电源线、光纤、屏蔽线路，更换老化、破皮、氧化、断裂线路；</w:t>
      </w:r>
    </w:p>
    <w:p w14:paraId="1F358B42" w14:textId="77777777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2.</w:t>
      </w:r>
      <w:r w:rsidRPr="00E803C6">
        <w:rPr>
          <w:rFonts w:ascii="仿宋" w:eastAsia="仿宋" w:hAnsi="仿宋" w:hint="eastAsia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重做氧化、松动水晶头、接线端子，加固线路固定卡扣，杜绝线路松动、信号干扰；</w:t>
      </w:r>
    </w:p>
    <w:p w14:paraId="0F8AB696" w14:textId="77777777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2.</w:t>
      </w:r>
      <w:r w:rsidRPr="00E803C6">
        <w:rPr>
          <w:rFonts w:ascii="仿宋" w:eastAsia="仿宋" w:hAnsi="仿宋" w:hint="eastAsia"/>
          <w:sz w:val="32"/>
          <w:szCs w:val="32"/>
        </w:rPr>
        <w:t>3</w:t>
      </w:r>
      <w:r w:rsidR="006D4290" w:rsidRPr="00E803C6">
        <w:rPr>
          <w:rFonts w:ascii="仿宋" w:eastAsia="仿宋" w:hAnsi="仿宋" w:hint="eastAsia"/>
          <w:sz w:val="32"/>
          <w:szCs w:val="32"/>
        </w:rPr>
        <w:t xml:space="preserve"> 检测供电稳定性，排查供电不足、间歇性断电问题，保障设备持续稳定供电；</w:t>
      </w:r>
    </w:p>
    <w:p w14:paraId="14B7C8BC" w14:textId="77777777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2.</w:t>
      </w:r>
      <w:r w:rsidRPr="00E803C6">
        <w:rPr>
          <w:rFonts w:ascii="仿宋" w:eastAsia="仿宋" w:hAnsi="仿宋" w:hint="eastAsia"/>
          <w:sz w:val="32"/>
          <w:szCs w:val="32"/>
        </w:rPr>
        <w:t>4</w:t>
      </w:r>
      <w:r w:rsidR="006D4290" w:rsidRPr="00E803C6">
        <w:rPr>
          <w:rFonts w:ascii="仿宋" w:eastAsia="仿宋" w:hAnsi="仿宋" w:hint="eastAsia"/>
          <w:sz w:val="32"/>
          <w:szCs w:val="32"/>
        </w:rPr>
        <w:t xml:space="preserve"> 整理杂乱线路，规范布线，做好标识分类，避免线路缠绕、短路、信号串扰。</w:t>
      </w:r>
    </w:p>
    <w:p w14:paraId="3875A18C" w14:textId="77777777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lastRenderedPageBreak/>
        <w:t>3</w:t>
      </w:r>
      <w:r w:rsidR="00746CE4" w:rsidRPr="00E803C6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 xml:space="preserve"> 后端存储及平台维保</w:t>
      </w:r>
    </w:p>
    <w:p w14:paraId="44872FB4" w14:textId="02390376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3.</w:t>
      </w:r>
      <w:r w:rsidR="00F62D87"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定期巡检NVR录像机、存储服务器、监控解码器、大屏设备运行状态；</w:t>
      </w:r>
    </w:p>
    <w:p w14:paraId="0E31FD0F" w14:textId="372426E5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3.</w:t>
      </w:r>
      <w:r w:rsidR="00F62D87">
        <w:rPr>
          <w:rFonts w:ascii="仿宋" w:eastAsia="仿宋" w:hAnsi="仿宋" w:hint="eastAsia"/>
          <w:sz w:val="32"/>
          <w:szCs w:val="32"/>
        </w:rPr>
        <w:t>2</w:t>
      </w:r>
      <w:r w:rsidR="006D4290" w:rsidRPr="00E803C6">
        <w:rPr>
          <w:rFonts w:ascii="仿宋" w:eastAsia="仿宋" w:hAnsi="仿宋" w:hint="eastAsia"/>
          <w:sz w:val="32"/>
          <w:szCs w:val="32"/>
        </w:rPr>
        <w:t>检测监控硬盘健康状态，扫描坏道、检测读写速度，及时更换故障硬盘，修复存储阵列异常；</w:t>
      </w:r>
    </w:p>
    <w:p w14:paraId="772B696C" w14:textId="67EC1DAD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3.</w:t>
      </w:r>
      <w:r w:rsidR="00F62D87">
        <w:rPr>
          <w:rFonts w:ascii="仿宋" w:eastAsia="仿宋" w:hAnsi="仿宋" w:hint="eastAsia"/>
          <w:sz w:val="32"/>
          <w:szCs w:val="32"/>
        </w:rPr>
        <w:t>3</w:t>
      </w:r>
      <w:r w:rsidR="006D4290" w:rsidRPr="00E803C6">
        <w:rPr>
          <w:rFonts w:ascii="仿宋" w:eastAsia="仿宋" w:hAnsi="仿宋" w:hint="eastAsia"/>
          <w:sz w:val="32"/>
          <w:szCs w:val="32"/>
        </w:rPr>
        <w:t>清理服务器、录像机系统缓存，优化系统运行速度，杜绝设备卡顿、死机、重启异常；</w:t>
      </w:r>
    </w:p>
    <w:p w14:paraId="3D776801" w14:textId="698A1634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3.</w:t>
      </w:r>
      <w:r w:rsidR="00F62D87">
        <w:rPr>
          <w:rFonts w:ascii="仿宋" w:eastAsia="仿宋" w:hAnsi="仿宋" w:hint="eastAsia"/>
          <w:sz w:val="32"/>
          <w:szCs w:val="32"/>
        </w:rPr>
        <w:t>4</w:t>
      </w:r>
      <w:r w:rsidR="006D4290" w:rsidRPr="00E803C6">
        <w:rPr>
          <w:rFonts w:ascii="仿宋" w:eastAsia="仿宋" w:hAnsi="仿宋" w:hint="eastAsia"/>
          <w:sz w:val="32"/>
          <w:szCs w:val="32"/>
        </w:rPr>
        <w:t>全程测试录像功能，验证实时预览、定时录像、移动侦测录像、回放、备份功能，确保录像保存周期、清晰度、存储容量符合医院标准；</w:t>
      </w:r>
    </w:p>
    <w:p w14:paraId="60059CAC" w14:textId="54174DF8" w:rsidR="00F62D87" w:rsidRDefault="00746CE4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/>
          <w:sz w:val="32"/>
          <w:szCs w:val="32"/>
        </w:rPr>
        <w:t>3.</w:t>
      </w:r>
      <w:r w:rsidR="00F62D87">
        <w:rPr>
          <w:rFonts w:ascii="仿宋" w:eastAsia="仿宋" w:hAnsi="仿宋" w:hint="eastAsia"/>
          <w:sz w:val="32"/>
          <w:szCs w:val="32"/>
        </w:rPr>
        <w:t>5</w:t>
      </w:r>
      <w:r w:rsidR="006D4290" w:rsidRPr="00E803C6">
        <w:rPr>
          <w:rFonts w:ascii="仿宋" w:eastAsia="仿宋" w:hAnsi="仿宋" w:hint="eastAsia"/>
          <w:sz w:val="32"/>
          <w:szCs w:val="32"/>
        </w:rPr>
        <w:t>调试监控大屏显示效果，修复花屏、闪屏、分割异常、黑屏故障，校准画面色彩、亮度。</w:t>
      </w:r>
    </w:p>
    <w:p w14:paraId="22F5E0FD" w14:textId="77777777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4</w:t>
      </w:r>
      <w:r w:rsidR="00746CE4" w:rsidRPr="00E803C6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 xml:space="preserve"> 附属设施维保</w:t>
      </w:r>
    </w:p>
    <w:p w14:paraId="196A6E71" w14:textId="698DFD18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检查安防机柜通风、散热、防尘情况，清理机柜积尘，排查风扇、电源、空开故障；</w:t>
      </w:r>
    </w:p>
    <w:p w14:paraId="75A5D9FA" w14:textId="70984FEF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2 检测设备防雷、接地系统，测试接地电阻，更换失效防雷模块，避免雷击损坏设备；</w:t>
      </w:r>
    </w:p>
    <w:p w14:paraId="31E3AF11" w14:textId="73B9BBF4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3检查立杆、支架牢固性，加固松动支架，修复锈蚀、破损支架设备。</w:t>
      </w:r>
    </w:p>
    <w:p w14:paraId="1FDE8509" w14:textId="77777777" w:rsidR="00F62D87" w:rsidRDefault="00746CE4">
      <w:pPr>
        <w:outlineLvl w:val="1"/>
        <w:rPr>
          <w:rFonts w:ascii="仿宋" w:eastAsia="仿宋" w:hAnsi="仿宋"/>
          <w:b/>
          <w:sz w:val="32"/>
          <w:szCs w:val="32"/>
        </w:rPr>
      </w:pPr>
      <w:bookmarkStart w:id="2" w:name="_Toc25654"/>
      <w:r w:rsidRPr="00E803C6">
        <w:rPr>
          <w:rFonts w:ascii="仿宋" w:eastAsia="仿宋" w:hAnsi="仿宋" w:hint="eastAsia"/>
          <w:b/>
          <w:sz w:val="32"/>
          <w:szCs w:val="32"/>
        </w:rPr>
        <w:t>二、</w:t>
      </w:r>
      <w:r w:rsidR="006D4290" w:rsidRPr="00E803C6">
        <w:rPr>
          <w:rFonts w:ascii="仿宋" w:eastAsia="仿宋" w:hAnsi="仿宋" w:hint="eastAsia"/>
          <w:b/>
          <w:sz w:val="32"/>
          <w:szCs w:val="32"/>
        </w:rPr>
        <w:t xml:space="preserve"> 入侵报警系统维保内容</w:t>
      </w:r>
      <w:bookmarkEnd w:id="2"/>
    </w:p>
    <w:p w14:paraId="124BA803" w14:textId="4699C2D9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1</w:t>
      </w:r>
      <w:r w:rsidR="00F62D87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 xml:space="preserve"> 前端探测设备维保</w:t>
      </w:r>
    </w:p>
    <w:p w14:paraId="756086CC" w14:textId="598B1D78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1.</w:t>
      </w:r>
      <w:r w:rsidR="00F62D87">
        <w:rPr>
          <w:rFonts w:ascii="仿宋" w:eastAsia="仿宋" w:hAnsi="仿宋"/>
          <w:sz w:val="32"/>
          <w:szCs w:val="32"/>
        </w:rPr>
        <w:t>1</w:t>
      </w:r>
      <w:r w:rsidRPr="00E803C6">
        <w:rPr>
          <w:rFonts w:ascii="仿宋" w:eastAsia="仿宋" w:hAnsi="仿宋" w:hint="eastAsia"/>
          <w:sz w:val="32"/>
          <w:szCs w:val="32"/>
        </w:rPr>
        <w:t xml:space="preserve"> 全面清洁红外双鉴探测器、幕帘探测器感应面板，清除</w:t>
      </w:r>
      <w:r w:rsidRPr="00E803C6">
        <w:rPr>
          <w:rFonts w:ascii="仿宋" w:eastAsia="仿宋" w:hAnsi="仿宋" w:hint="eastAsia"/>
          <w:sz w:val="32"/>
          <w:szCs w:val="32"/>
        </w:rPr>
        <w:lastRenderedPageBreak/>
        <w:t>灰尘遮挡，避免灵敏度异常；</w:t>
      </w:r>
    </w:p>
    <w:p w14:paraId="57F10791" w14:textId="4969507F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2</w:t>
      </w:r>
      <w:r w:rsidR="006D4290" w:rsidRPr="00E803C6">
        <w:rPr>
          <w:rFonts w:ascii="仿宋" w:eastAsia="仿宋" w:hAnsi="仿宋" w:hint="eastAsia"/>
          <w:sz w:val="32"/>
          <w:szCs w:val="32"/>
        </w:rPr>
        <w:t>逐点测试所有防区探测器触发灵敏度，调试参数，解决误报、漏报、延迟报警问题；</w:t>
      </w:r>
    </w:p>
    <w:p w14:paraId="50F4F268" w14:textId="746E33AC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3</w:t>
      </w:r>
      <w:r w:rsidR="006D4290" w:rsidRPr="00E803C6">
        <w:rPr>
          <w:rFonts w:ascii="仿宋" w:eastAsia="仿宋" w:hAnsi="仿宋" w:hint="eastAsia"/>
          <w:sz w:val="32"/>
          <w:szCs w:val="32"/>
        </w:rPr>
        <w:t xml:space="preserve"> 检查门诊、收费处、护士站紧急报警按钮，测试按压触发功能，更换失灵、老化按钮；</w:t>
      </w:r>
    </w:p>
    <w:p w14:paraId="24D1B933" w14:textId="2EC33235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4</w:t>
      </w:r>
      <w:r w:rsidR="006D4290" w:rsidRPr="00E803C6">
        <w:rPr>
          <w:rFonts w:ascii="仿宋" w:eastAsia="仿宋" w:hAnsi="仿宋" w:hint="eastAsia"/>
          <w:sz w:val="32"/>
          <w:szCs w:val="32"/>
        </w:rPr>
        <w:t>检测声光报警器音量、灯光警示效果，修复无声、无光、警示失效故障。</w:t>
      </w:r>
    </w:p>
    <w:p w14:paraId="3DF0B7D1" w14:textId="1048ECC2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2</w:t>
      </w:r>
      <w:r w:rsidR="00F62D87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 xml:space="preserve"> 报警主机及防区维保</w:t>
      </w:r>
    </w:p>
    <w:p w14:paraId="6AEEDC28" w14:textId="0C3581E8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定期重启、优化报警主机系统，清理系统日志，修复主机死机、脱机、程序异常故障；</w:t>
      </w:r>
    </w:p>
    <w:p w14:paraId="333031D6" w14:textId="040D1D88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2</w:t>
      </w:r>
      <w:r w:rsidR="006D4290" w:rsidRPr="00E803C6">
        <w:rPr>
          <w:rFonts w:ascii="仿宋" w:eastAsia="仿宋" w:hAnsi="仿宋" w:hint="eastAsia"/>
          <w:sz w:val="32"/>
          <w:szCs w:val="32"/>
        </w:rPr>
        <w:t xml:space="preserve"> 逐防区检测设备在线状态，排查防区短路、断路、脱机故障，重新匹配防区地址码；</w:t>
      </w:r>
    </w:p>
    <w:p w14:paraId="79BE9945" w14:textId="41CD76EA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3 校准防区分区、备注信息，对照医院区域台账更新防区名称，确保分区清晰、对应准确；</w:t>
      </w:r>
    </w:p>
    <w:p w14:paraId="5F67359B" w14:textId="308FD72D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4测试系统布防、撤防、留守布防、强制报警、故障报警功能，确保所有操作功能正常。</w:t>
      </w:r>
    </w:p>
    <w:p w14:paraId="79B968AB" w14:textId="34985213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3</w:t>
      </w:r>
      <w:r w:rsidR="00F62D87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>联动及传输系统维保</w:t>
      </w:r>
    </w:p>
    <w:p w14:paraId="3F9DF0F0" w14:textId="17605652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1 测试入侵报警与监控系统联动功能，确保报警触发后，对应区域摄像头自动聚焦、录像、弹窗提示；</w:t>
      </w:r>
    </w:p>
    <w:p w14:paraId="5768E211" w14:textId="70F80DE1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2排查报警传输线路、信号模块，修复线路故障，保障报警信号实时上传、无延迟、无丢失；</w:t>
      </w:r>
    </w:p>
    <w:p w14:paraId="6AE81DFD" w14:textId="69833106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3 检测主机备用电池续航能力，更换老化蓄电池，保障断</w:t>
      </w:r>
      <w:r w:rsidR="006D4290" w:rsidRPr="00E803C6">
        <w:rPr>
          <w:rFonts w:ascii="仿宋" w:eastAsia="仿宋" w:hAnsi="仿宋" w:hint="eastAsia"/>
          <w:sz w:val="32"/>
          <w:szCs w:val="32"/>
        </w:rPr>
        <w:lastRenderedPageBreak/>
        <w:t>电后系统持续工作≥4小时。</w:t>
      </w:r>
    </w:p>
    <w:p w14:paraId="024795F5" w14:textId="0BBF0AA2" w:rsidR="00F62D87" w:rsidRDefault="00F62D87">
      <w:pPr>
        <w:outlineLvl w:val="1"/>
        <w:rPr>
          <w:rFonts w:ascii="仿宋" w:eastAsia="仿宋" w:hAnsi="仿宋"/>
          <w:sz w:val="32"/>
          <w:szCs w:val="32"/>
        </w:rPr>
      </w:pPr>
      <w:bookmarkStart w:id="3" w:name="_Toc4624"/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、</w:t>
      </w:r>
      <w:r w:rsidR="006D4290" w:rsidRPr="00E803C6">
        <w:rPr>
          <w:rFonts w:ascii="仿宋" w:eastAsia="仿宋" w:hAnsi="仿宋" w:hint="eastAsia"/>
          <w:sz w:val="32"/>
          <w:szCs w:val="32"/>
        </w:rPr>
        <w:t>系统整体优化服务</w:t>
      </w:r>
      <w:bookmarkEnd w:id="3"/>
    </w:p>
    <w:p w14:paraId="20F8145E" w14:textId="16C049AC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针对老旧、故障频发设备，提供优化改造建议，出具系统升级优化方案；</w:t>
      </w:r>
    </w:p>
    <w:p w14:paraId="65E22688" w14:textId="5AD79ACA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2</w:t>
      </w:r>
      <w:r w:rsidR="006D4290" w:rsidRPr="00E803C6">
        <w:rPr>
          <w:rFonts w:ascii="仿宋" w:eastAsia="仿宋" w:hAnsi="仿宋" w:hint="eastAsia"/>
          <w:sz w:val="32"/>
          <w:szCs w:val="32"/>
        </w:rPr>
        <w:t>整理全院设备台账、点位图、防区图，更新设备型号、位置、运行状态信息；</w:t>
      </w:r>
    </w:p>
    <w:p w14:paraId="386DCF2C" w14:textId="62A407F6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3</w:t>
      </w:r>
      <w:r w:rsidR="006D4290" w:rsidRPr="00E803C6">
        <w:rPr>
          <w:rFonts w:ascii="仿宋" w:eastAsia="仿宋" w:hAnsi="仿宋" w:hint="eastAsia"/>
          <w:sz w:val="32"/>
          <w:szCs w:val="32"/>
        </w:rPr>
        <w:t>优化系统参数配置，提升画面清晰度、报警精准度，减少无效报警、系统卡顿；</w:t>
      </w:r>
    </w:p>
    <w:p w14:paraId="25ED3A3D" w14:textId="2BB1A8BB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4定期备份系统配置文件、设备参数，避免系统重置后数据丢失。</w:t>
      </w:r>
    </w:p>
    <w:p w14:paraId="40A67FCB" w14:textId="460C6E6C" w:rsidR="00F62D87" w:rsidRDefault="00F62D87">
      <w:pPr>
        <w:outlineLvl w:val="1"/>
        <w:rPr>
          <w:rFonts w:ascii="仿宋" w:eastAsia="仿宋" w:hAnsi="仿宋"/>
          <w:sz w:val="32"/>
          <w:szCs w:val="32"/>
        </w:rPr>
      </w:pPr>
      <w:bookmarkStart w:id="4" w:name="_Toc2356"/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、</w:t>
      </w:r>
      <w:r w:rsidR="006D4290" w:rsidRPr="00E803C6">
        <w:rPr>
          <w:rFonts w:ascii="仿宋" w:eastAsia="仿宋" w:hAnsi="仿宋" w:hint="eastAsia"/>
          <w:sz w:val="32"/>
          <w:szCs w:val="32"/>
        </w:rPr>
        <w:t>专项安全检测服务</w:t>
      </w:r>
      <w:bookmarkEnd w:id="4"/>
    </w:p>
    <w:p w14:paraId="5348CEAD" w14:textId="003266AB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季度开展全系统安防功能全面检测，对照国标及医院安防要求逐项核验；</w:t>
      </w:r>
    </w:p>
    <w:p w14:paraId="0FEF3CF7" w14:textId="50AC6E51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重点针对药房、毒麻库房、财务室、机房、围墙等重点区域做专项加密检测；</w:t>
      </w:r>
    </w:p>
    <w:p w14:paraId="46085C0D" w14:textId="42D72FD7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6D4290" w:rsidRPr="00E803C6">
        <w:rPr>
          <w:rFonts w:ascii="仿宋" w:eastAsia="仿宋" w:hAnsi="仿宋" w:hint="eastAsia"/>
          <w:sz w:val="32"/>
          <w:szCs w:val="32"/>
        </w:rPr>
        <w:t>3 检测系统网络安全性，排查后台漏洞，防止非法入侵、设备盗用、数据泄露；</w:t>
      </w:r>
    </w:p>
    <w:p w14:paraId="6F469279" w14:textId="0E6C0927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6D4290" w:rsidRPr="00E803C6">
        <w:rPr>
          <w:rFonts w:ascii="仿宋" w:eastAsia="仿宋" w:hAnsi="仿宋" w:hint="eastAsia"/>
          <w:sz w:val="32"/>
          <w:szCs w:val="32"/>
        </w:rPr>
        <w:t>4 核查录像保存时长、存储容量、报警日志留存时长，确保满足公安、卫健验收规范。</w:t>
      </w:r>
    </w:p>
    <w:p w14:paraId="0C39C147" w14:textId="61A7E65F" w:rsidR="00F62D87" w:rsidRDefault="00746CE4">
      <w:pPr>
        <w:outlineLvl w:val="0"/>
        <w:rPr>
          <w:rFonts w:ascii="仿宋" w:eastAsia="仿宋" w:hAnsi="仿宋"/>
          <w:b/>
          <w:bCs/>
          <w:sz w:val="32"/>
          <w:szCs w:val="32"/>
        </w:rPr>
      </w:pPr>
      <w:bookmarkStart w:id="5" w:name="_Toc23070"/>
      <w:r w:rsidRPr="00E803C6">
        <w:rPr>
          <w:rFonts w:ascii="仿宋" w:eastAsia="仿宋" w:hAnsi="仿宋" w:hint="eastAsia"/>
          <w:b/>
          <w:bCs/>
          <w:sz w:val="32"/>
          <w:szCs w:val="32"/>
        </w:rPr>
        <w:t>三</w:t>
      </w:r>
      <w:r w:rsidR="006D4290" w:rsidRPr="00E803C6">
        <w:rPr>
          <w:rFonts w:ascii="仿宋" w:eastAsia="仿宋" w:hAnsi="仿宋" w:hint="eastAsia"/>
          <w:b/>
          <w:bCs/>
          <w:sz w:val="32"/>
          <w:szCs w:val="32"/>
        </w:rPr>
        <w:t>、维保服务周期</w:t>
      </w:r>
      <w:bookmarkEnd w:id="5"/>
    </w:p>
    <w:p w14:paraId="2714AF6E" w14:textId="409C0CE1" w:rsidR="00F62D87" w:rsidRDefault="006D4290" w:rsidP="00F62D8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实行巡检+月度保养+季度精保+年度大修+24</w:t>
      </w:r>
      <w:r w:rsidR="00F62D87">
        <w:rPr>
          <w:rFonts w:ascii="仿宋" w:eastAsia="仿宋" w:hAnsi="仿宋" w:hint="eastAsia"/>
          <w:sz w:val="32"/>
          <w:szCs w:val="32"/>
        </w:rPr>
        <w:t>小时应急抢修的五级维保</w:t>
      </w:r>
      <w:r w:rsidRPr="00E803C6">
        <w:rPr>
          <w:rFonts w:ascii="仿宋" w:eastAsia="仿宋" w:hAnsi="仿宋" w:hint="eastAsia"/>
          <w:sz w:val="32"/>
          <w:szCs w:val="32"/>
        </w:rPr>
        <w:t>，避开诊疗高峰期，优先选择夜间、周末、</w:t>
      </w:r>
      <w:r w:rsidRPr="00E803C6">
        <w:rPr>
          <w:rFonts w:ascii="仿宋" w:eastAsia="仿宋" w:hAnsi="仿宋" w:hint="eastAsia"/>
          <w:sz w:val="32"/>
          <w:szCs w:val="32"/>
        </w:rPr>
        <w:lastRenderedPageBreak/>
        <w:t>节假日作业，</w:t>
      </w:r>
      <w:r w:rsidR="00746CE4" w:rsidRPr="00E803C6">
        <w:rPr>
          <w:rFonts w:ascii="仿宋" w:eastAsia="仿宋" w:hAnsi="仿宋" w:hint="eastAsia"/>
          <w:sz w:val="32"/>
          <w:szCs w:val="32"/>
        </w:rPr>
        <w:t>不</w:t>
      </w:r>
      <w:r w:rsidRPr="00E803C6">
        <w:rPr>
          <w:rFonts w:ascii="仿宋" w:eastAsia="仿宋" w:hAnsi="仿宋" w:hint="eastAsia"/>
          <w:sz w:val="32"/>
          <w:szCs w:val="32"/>
        </w:rPr>
        <w:t>干扰医院正常工作。</w:t>
      </w:r>
    </w:p>
    <w:p w14:paraId="3842D6DC" w14:textId="668F2C0D" w:rsidR="00F62D87" w:rsidRDefault="006D4290">
      <w:pPr>
        <w:outlineLvl w:val="1"/>
        <w:rPr>
          <w:rFonts w:ascii="仿宋" w:eastAsia="仿宋" w:hAnsi="仿宋"/>
          <w:sz w:val="32"/>
          <w:szCs w:val="32"/>
        </w:rPr>
      </w:pPr>
      <w:bookmarkStart w:id="6" w:name="_Toc23310"/>
      <w:r w:rsidRPr="00E803C6">
        <w:rPr>
          <w:rFonts w:ascii="仿宋" w:eastAsia="仿宋" w:hAnsi="仿宋" w:hint="eastAsia"/>
          <w:sz w:val="32"/>
          <w:szCs w:val="32"/>
        </w:rPr>
        <w:t>1</w:t>
      </w:r>
      <w:r w:rsidR="00F62D87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>日常巡检（每月远程+每季度现场）</w:t>
      </w:r>
      <w:bookmarkEnd w:id="6"/>
    </w:p>
    <w:p w14:paraId="72AC8748" w14:textId="1A1C83D3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每月远程后台巡查：监控系统在线率、录像状态、报警主机运行状态、防区在线情况，线上记录异常隐患；</w:t>
      </w:r>
    </w:p>
    <w:p w14:paraId="1B1010DD" w14:textId="002E7BC9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2</w:t>
      </w:r>
      <w:r w:rsidR="006D4290" w:rsidRPr="00E803C6">
        <w:rPr>
          <w:rFonts w:ascii="仿宋" w:eastAsia="仿宋" w:hAnsi="仿宋" w:hint="eastAsia"/>
          <w:sz w:val="32"/>
          <w:szCs w:val="32"/>
        </w:rPr>
        <w:t>每季度1次现场巡检：全覆盖排查所有监控点位、报警防区、后端设备，现场处理轻微故障，登记潜在隐患。</w:t>
      </w:r>
    </w:p>
    <w:p w14:paraId="0507BE6A" w14:textId="6031474D" w:rsidR="00F62D87" w:rsidRDefault="00F62D87">
      <w:pPr>
        <w:outlineLvl w:val="1"/>
        <w:rPr>
          <w:rFonts w:ascii="仿宋" w:eastAsia="仿宋" w:hAnsi="仿宋"/>
          <w:sz w:val="32"/>
          <w:szCs w:val="32"/>
        </w:rPr>
      </w:pPr>
      <w:bookmarkStart w:id="7" w:name="_Toc31013"/>
      <w:r>
        <w:rPr>
          <w:rFonts w:ascii="仿宋" w:eastAsia="仿宋" w:hAnsi="仿宋" w:hint="eastAsia"/>
          <w:sz w:val="32"/>
          <w:szCs w:val="32"/>
        </w:rPr>
        <w:t>2、</w:t>
      </w:r>
      <w:r w:rsidR="006D4290" w:rsidRPr="00E803C6">
        <w:rPr>
          <w:rFonts w:ascii="仿宋" w:eastAsia="仿宋" w:hAnsi="仿宋" w:hint="eastAsia"/>
          <w:sz w:val="32"/>
          <w:szCs w:val="32"/>
        </w:rPr>
        <w:t>季度度常规维保（每季度1次全面保养）</w:t>
      </w:r>
      <w:bookmarkEnd w:id="7"/>
    </w:p>
    <w:p w14:paraId="1FBC3C55" w14:textId="0D73C33C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1 全点位清洁、画面调试、线路紧固、设备状态检测；</w:t>
      </w:r>
    </w:p>
    <w:p w14:paraId="639043E4" w14:textId="334CE733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2 录像功能、报警功能、联动功能全覆盖测试；</w:t>
      </w:r>
    </w:p>
    <w:p w14:paraId="20BF5E99" w14:textId="27812B6C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3 硬盘健康检测、系统缓存清理、设备参数校准；</w:t>
      </w:r>
    </w:p>
    <w:p w14:paraId="627BF163" w14:textId="573B1908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4 出具季度维保报告、故障整改清单、设备运行台账。</w:t>
      </w:r>
    </w:p>
    <w:p w14:paraId="14CF3342" w14:textId="60843037" w:rsidR="00F62D87" w:rsidRDefault="00F62D87">
      <w:pPr>
        <w:outlineLvl w:val="1"/>
        <w:rPr>
          <w:rFonts w:ascii="仿宋" w:eastAsia="仿宋" w:hAnsi="仿宋"/>
          <w:sz w:val="32"/>
          <w:szCs w:val="32"/>
        </w:rPr>
      </w:pPr>
      <w:bookmarkStart w:id="8" w:name="_Toc2144"/>
      <w:r>
        <w:rPr>
          <w:rFonts w:ascii="仿宋" w:eastAsia="仿宋" w:hAnsi="仿宋" w:hint="eastAsia"/>
          <w:sz w:val="32"/>
          <w:szCs w:val="32"/>
        </w:rPr>
        <w:t>3、</w:t>
      </w:r>
      <w:r w:rsidR="006D4290" w:rsidRPr="00E803C6">
        <w:rPr>
          <w:rFonts w:ascii="仿宋" w:eastAsia="仿宋" w:hAnsi="仿宋" w:hint="eastAsia"/>
          <w:sz w:val="32"/>
          <w:szCs w:val="32"/>
        </w:rPr>
        <w:t>半年深度维保（每半年1次精细化维保）</w:t>
      </w:r>
      <w:bookmarkEnd w:id="8"/>
    </w:p>
    <w:p w14:paraId="2904BA76" w14:textId="620778B2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>全面排查老化线路、故障硬件，批量修复隐患问题；</w:t>
      </w:r>
    </w:p>
    <w:p w14:paraId="72BFC2B8" w14:textId="08403AB5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2防雷接地系统专项检测、供电系统稳定性测试；</w:t>
      </w:r>
    </w:p>
    <w:p w14:paraId="67505824" w14:textId="6BE769D5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3系统整体性能优化、参数升级、防区精准校准；</w:t>
      </w:r>
    </w:p>
    <w:p w14:paraId="3D3CC51B" w14:textId="39BC73D6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4 核对安防点位图、防区台账，更新设备信息；</w:t>
      </w:r>
    </w:p>
    <w:p w14:paraId="5BD9993B" w14:textId="2366712A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6D4290" w:rsidRPr="00E803C6">
        <w:rPr>
          <w:rFonts w:ascii="仿宋" w:eastAsia="仿宋" w:hAnsi="仿宋" w:hint="eastAsia"/>
          <w:sz w:val="32"/>
          <w:szCs w:val="32"/>
        </w:rPr>
        <w:t>5出具半年度系统运行评估报告及优化建议。</w:t>
      </w:r>
    </w:p>
    <w:p w14:paraId="7018A88D" w14:textId="013CBED7" w:rsidR="00F62D87" w:rsidRDefault="006D4290">
      <w:pPr>
        <w:outlineLvl w:val="1"/>
        <w:rPr>
          <w:rFonts w:ascii="仿宋" w:eastAsia="仿宋" w:hAnsi="仿宋"/>
          <w:sz w:val="32"/>
          <w:szCs w:val="32"/>
        </w:rPr>
      </w:pPr>
      <w:bookmarkStart w:id="9" w:name="_Toc31133"/>
      <w:r w:rsidRPr="00E803C6">
        <w:rPr>
          <w:rFonts w:ascii="仿宋" w:eastAsia="仿宋" w:hAnsi="仿宋" w:hint="eastAsia"/>
          <w:sz w:val="32"/>
          <w:szCs w:val="32"/>
        </w:rPr>
        <w:t>4</w:t>
      </w:r>
      <w:r w:rsidR="00F62D87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>年度全面大修（每年1次）</w:t>
      </w:r>
      <w:bookmarkEnd w:id="9"/>
    </w:p>
    <w:p w14:paraId="14630814" w14:textId="0C0A97AA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1 全院所有设备拆机深度清洁、检修、保养；</w:t>
      </w:r>
    </w:p>
    <w:p w14:paraId="5B70B701" w14:textId="39436D17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2批量更换老化配件、失效硬盘、故障探测器、蓄电池等损耗件；</w:t>
      </w:r>
    </w:p>
    <w:p w14:paraId="69E97A3B" w14:textId="5C75A7A2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3全系统功能、联动性能、存储性能全面验收测试；</w:t>
      </w:r>
    </w:p>
    <w:p w14:paraId="3B0B3EC9" w14:textId="5B97A330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4.</w:t>
      </w:r>
      <w:r w:rsidR="006D4290" w:rsidRPr="00E803C6">
        <w:rPr>
          <w:rFonts w:ascii="仿宋" w:eastAsia="仿宋" w:hAnsi="仿宋" w:hint="eastAsia"/>
          <w:sz w:val="32"/>
          <w:szCs w:val="32"/>
        </w:rPr>
        <w:t>4出具年度维保总结报告、设备损耗分析、系统升级方案。</w:t>
      </w:r>
    </w:p>
    <w:p w14:paraId="44CF64C5" w14:textId="6AA87951" w:rsidR="00F62D87" w:rsidRDefault="00F62D87">
      <w:pPr>
        <w:outlineLvl w:val="1"/>
        <w:rPr>
          <w:rFonts w:ascii="仿宋" w:eastAsia="仿宋" w:hAnsi="仿宋"/>
          <w:sz w:val="32"/>
          <w:szCs w:val="32"/>
        </w:rPr>
      </w:pPr>
      <w:bookmarkStart w:id="10" w:name="_Toc30408"/>
      <w:r>
        <w:rPr>
          <w:rFonts w:ascii="仿宋" w:eastAsia="仿宋" w:hAnsi="仿宋" w:hint="eastAsia"/>
          <w:sz w:val="32"/>
          <w:szCs w:val="32"/>
        </w:rPr>
        <w:t>5、</w:t>
      </w:r>
      <w:r w:rsidR="006D4290" w:rsidRPr="00E803C6">
        <w:rPr>
          <w:rFonts w:ascii="仿宋" w:eastAsia="仿宋" w:hAnsi="仿宋" w:hint="eastAsia"/>
          <w:sz w:val="32"/>
          <w:szCs w:val="32"/>
        </w:rPr>
        <w:t>应急抢修服务（7×24小时）</w:t>
      </w:r>
      <w:bookmarkEnd w:id="10"/>
    </w:p>
    <w:p w14:paraId="060D4E62" w14:textId="08D14D31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6D4290" w:rsidRPr="00E803C6">
        <w:rPr>
          <w:rFonts w:ascii="仿宋" w:eastAsia="仿宋" w:hAnsi="仿宋" w:hint="eastAsia"/>
          <w:sz w:val="32"/>
          <w:szCs w:val="32"/>
        </w:rPr>
        <w:t>1建立专属维保服务群，全天候接收故障报修；</w:t>
      </w:r>
    </w:p>
    <w:p w14:paraId="4BBCAEEB" w14:textId="589FDF31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6D4290" w:rsidRPr="00E803C6">
        <w:rPr>
          <w:rFonts w:ascii="仿宋" w:eastAsia="仿宋" w:hAnsi="仿宋" w:hint="eastAsia"/>
          <w:sz w:val="32"/>
          <w:szCs w:val="32"/>
        </w:rPr>
        <w:t>2一般故障（画面卡顿、轻微报警异常）：30分钟响应，2小时内修复；</w:t>
      </w:r>
    </w:p>
    <w:p w14:paraId="32E83D16" w14:textId="4C510269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6D4290" w:rsidRPr="00E803C6">
        <w:rPr>
          <w:rFonts w:ascii="仿宋" w:eastAsia="仿宋" w:hAnsi="仿宋" w:hint="eastAsia"/>
          <w:sz w:val="32"/>
          <w:szCs w:val="32"/>
        </w:rPr>
        <w:t>3重大故障（系统瘫痪、大面积黑屏、重点防区失效、存储故障）：15分钟响应，4小时内完成抢修恢复；</w:t>
      </w:r>
    </w:p>
    <w:p w14:paraId="41D881DE" w14:textId="21A9944C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6D4290" w:rsidRPr="00E803C6">
        <w:rPr>
          <w:rFonts w:ascii="仿宋" w:eastAsia="仿宋" w:hAnsi="仿宋" w:hint="eastAsia"/>
          <w:sz w:val="32"/>
          <w:szCs w:val="32"/>
        </w:rPr>
        <w:t>4突发治安、应急事件，免费配合医院调取录像、排查安防记录，提供技术支持。</w:t>
      </w:r>
    </w:p>
    <w:p w14:paraId="1DCBD9B8" w14:textId="77777777" w:rsidR="00F62D87" w:rsidRDefault="006D4290">
      <w:pPr>
        <w:outlineLvl w:val="0"/>
        <w:rPr>
          <w:rFonts w:ascii="仿宋" w:eastAsia="仿宋" w:hAnsi="仿宋"/>
          <w:b/>
          <w:bCs/>
          <w:sz w:val="32"/>
          <w:szCs w:val="32"/>
        </w:rPr>
      </w:pPr>
      <w:bookmarkStart w:id="11" w:name="_Toc17298"/>
      <w:r w:rsidRPr="00E803C6">
        <w:rPr>
          <w:rFonts w:ascii="仿宋" w:eastAsia="仿宋" w:hAnsi="仿宋" w:hint="eastAsia"/>
          <w:b/>
          <w:bCs/>
          <w:sz w:val="32"/>
          <w:szCs w:val="32"/>
        </w:rPr>
        <w:t>五、故障分类及处置流程</w:t>
      </w:r>
      <w:bookmarkEnd w:id="11"/>
    </w:p>
    <w:p w14:paraId="75394F2F" w14:textId="1347854C" w:rsidR="00F62D87" w:rsidRDefault="006D4290">
      <w:pPr>
        <w:outlineLvl w:val="1"/>
        <w:rPr>
          <w:rFonts w:ascii="仿宋" w:eastAsia="仿宋" w:hAnsi="仿宋"/>
          <w:sz w:val="32"/>
          <w:szCs w:val="32"/>
        </w:rPr>
      </w:pPr>
      <w:bookmarkStart w:id="12" w:name="_Toc11134"/>
      <w:r w:rsidRPr="00E803C6">
        <w:rPr>
          <w:rFonts w:ascii="仿宋" w:eastAsia="仿宋" w:hAnsi="仿宋" w:hint="eastAsia"/>
          <w:sz w:val="32"/>
          <w:szCs w:val="32"/>
        </w:rPr>
        <w:t>1</w:t>
      </w:r>
      <w:r w:rsidR="00F62D87">
        <w:rPr>
          <w:rFonts w:ascii="仿宋" w:eastAsia="仿宋" w:hAnsi="仿宋" w:hint="eastAsia"/>
          <w:sz w:val="32"/>
          <w:szCs w:val="32"/>
        </w:rPr>
        <w:t>、</w:t>
      </w:r>
      <w:r w:rsidRPr="00E803C6">
        <w:rPr>
          <w:rFonts w:ascii="仿宋" w:eastAsia="仿宋" w:hAnsi="仿宋" w:hint="eastAsia"/>
          <w:sz w:val="32"/>
          <w:szCs w:val="32"/>
        </w:rPr>
        <w:t xml:space="preserve"> 故障等级划分</w:t>
      </w:r>
      <w:bookmarkEnd w:id="12"/>
    </w:p>
    <w:p w14:paraId="345966B8" w14:textId="3D96D279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1</w:t>
      </w:r>
      <w:r w:rsidR="006D4290" w:rsidRPr="00E803C6">
        <w:rPr>
          <w:rFonts w:ascii="仿宋" w:eastAsia="仿宋" w:hAnsi="仿宋" w:hint="eastAsia"/>
          <w:sz w:val="32"/>
          <w:szCs w:val="32"/>
        </w:rPr>
        <w:t xml:space="preserve"> 一级故障（重大紧急）：全院监控系统瘫痪、报警主机脱机、重点区域安防系统失效、存储录像全部中断；</w:t>
      </w:r>
    </w:p>
    <w:p w14:paraId="29892959" w14:textId="37508404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 w:rsidR="006D4290" w:rsidRPr="00E803C6">
        <w:rPr>
          <w:rFonts w:ascii="仿宋" w:eastAsia="仿宋" w:hAnsi="仿宋" w:hint="eastAsia"/>
          <w:sz w:val="32"/>
          <w:szCs w:val="32"/>
        </w:rPr>
        <w:t>2 二级故障（常规紧急）：局部区域摄像头黑屏、单个重点防区报警失效、硬盘故障、大屏显示异常；</w:t>
      </w:r>
    </w:p>
    <w:p w14:paraId="4B7C83E0" w14:textId="1619E445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 w:rsidR="006D4290" w:rsidRPr="00E803C6">
        <w:rPr>
          <w:rFonts w:ascii="仿宋" w:eastAsia="仿宋" w:hAnsi="仿宋" w:hint="eastAsia"/>
          <w:sz w:val="32"/>
          <w:szCs w:val="32"/>
        </w:rPr>
        <w:t>3 三级故障（一般轻微）：画面轻微模糊、非重点区域轻微误报、线路轻微松动、设备轻微积尘。</w:t>
      </w:r>
    </w:p>
    <w:p w14:paraId="764EC271" w14:textId="7A56E907" w:rsidR="00F62D87" w:rsidRDefault="006D4290">
      <w:pPr>
        <w:outlineLvl w:val="1"/>
        <w:rPr>
          <w:rFonts w:ascii="仿宋" w:eastAsia="仿宋" w:hAnsi="仿宋"/>
          <w:sz w:val="32"/>
          <w:szCs w:val="32"/>
        </w:rPr>
      </w:pPr>
      <w:bookmarkStart w:id="13" w:name="_Toc30545"/>
      <w:r w:rsidRPr="00E803C6">
        <w:rPr>
          <w:rFonts w:ascii="仿宋" w:eastAsia="仿宋" w:hAnsi="仿宋" w:hint="eastAsia"/>
          <w:sz w:val="32"/>
          <w:szCs w:val="32"/>
        </w:rPr>
        <w:t>2 标准化处置流程</w:t>
      </w:r>
      <w:bookmarkEnd w:id="13"/>
    </w:p>
    <w:p w14:paraId="2B0850D0" w14:textId="560EC884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1报修受理：接收医院后勤、保卫科故障反馈，登记故障位置、故障现象、故障等级；</w:t>
      </w:r>
    </w:p>
    <w:p w14:paraId="1E4C8F27" w14:textId="102F667E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2.</w:t>
      </w:r>
      <w:r w:rsidR="00F62D87">
        <w:rPr>
          <w:rFonts w:ascii="仿宋" w:eastAsia="仿宋" w:hAnsi="仿宋"/>
          <w:sz w:val="32"/>
          <w:szCs w:val="32"/>
        </w:rPr>
        <w:t>2</w:t>
      </w:r>
      <w:r w:rsidRPr="00E803C6">
        <w:rPr>
          <w:rFonts w:ascii="仿宋" w:eastAsia="仿宋" w:hAnsi="仿宋" w:hint="eastAsia"/>
          <w:sz w:val="32"/>
          <w:szCs w:val="32"/>
        </w:rPr>
        <w:t xml:space="preserve"> 快速响应：按故障等级启动对应响应时效，远程初步排查问题；</w:t>
      </w:r>
    </w:p>
    <w:p w14:paraId="37075A01" w14:textId="5E3D4239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3现场处置：工程师携带对应配件、工具到场，快速维修、更换、调试；</w:t>
      </w:r>
    </w:p>
    <w:p w14:paraId="23DA5404" w14:textId="592F1244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4验收确认：维修完成后，现场测试功能，由医院工作人员验收签字；</w:t>
      </w:r>
    </w:p>
    <w:p w14:paraId="6BA8C187" w14:textId="54D4B244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5台账归档：记录故障原因、处置方式、更换配件、完成时间，录入维保台账；</w:t>
      </w:r>
    </w:p>
    <w:p w14:paraId="7D2FF0F2" w14:textId="571B31BA" w:rsidR="00F62D87" w:rsidRDefault="00F62D8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6D4290" w:rsidRPr="00E803C6">
        <w:rPr>
          <w:rFonts w:ascii="仿宋" w:eastAsia="仿宋" w:hAnsi="仿宋" w:hint="eastAsia"/>
          <w:sz w:val="32"/>
          <w:szCs w:val="32"/>
        </w:rPr>
        <w:t>6隐患复盘：针对高频故障点位，分析根源，纳入下次重点维保清单，杜绝重复故障。</w:t>
      </w:r>
    </w:p>
    <w:p w14:paraId="0C8901B6" w14:textId="576807A1" w:rsidR="00F62D87" w:rsidRDefault="00746CE4">
      <w:pPr>
        <w:rPr>
          <w:rFonts w:ascii="仿宋" w:eastAsia="仿宋" w:hAnsi="仿宋"/>
          <w:b/>
          <w:bCs/>
          <w:sz w:val="32"/>
          <w:szCs w:val="32"/>
        </w:rPr>
      </w:pPr>
      <w:r w:rsidRPr="00E803C6">
        <w:rPr>
          <w:rFonts w:ascii="仿宋" w:eastAsia="仿宋" w:hAnsi="仿宋" w:hint="eastAsia"/>
          <w:b/>
          <w:bCs/>
          <w:sz w:val="32"/>
          <w:szCs w:val="32"/>
        </w:rPr>
        <w:t>六</w:t>
      </w:r>
      <w:r w:rsidR="006D4290" w:rsidRPr="00E803C6">
        <w:rPr>
          <w:rFonts w:ascii="仿宋" w:eastAsia="仿宋" w:hAnsi="仿宋" w:hint="eastAsia"/>
          <w:b/>
          <w:bCs/>
          <w:sz w:val="32"/>
          <w:szCs w:val="32"/>
        </w:rPr>
        <w:t>、维保服务</w:t>
      </w:r>
      <w:r w:rsidR="00F62D87">
        <w:rPr>
          <w:rFonts w:ascii="仿宋" w:eastAsia="仿宋" w:hAnsi="仿宋" w:hint="eastAsia"/>
          <w:b/>
          <w:bCs/>
          <w:sz w:val="32"/>
          <w:szCs w:val="32"/>
        </w:rPr>
        <w:t>要求</w:t>
      </w:r>
    </w:p>
    <w:p w14:paraId="2726D1C7" w14:textId="412A221D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1. 时效</w:t>
      </w:r>
      <w:r w:rsidR="00F62D87">
        <w:rPr>
          <w:rFonts w:ascii="仿宋" w:eastAsia="仿宋" w:hAnsi="仿宋" w:hint="eastAsia"/>
          <w:sz w:val="32"/>
          <w:szCs w:val="32"/>
        </w:rPr>
        <w:t>保障</w:t>
      </w:r>
      <w:r w:rsidRPr="00E803C6">
        <w:rPr>
          <w:rFonts w:ascii="仿宋" w:eastAsia="仿宋" w:hAnsi="仿宋" w:hint="eastAsia"/>
          <w:sz w:val="32"/>
          <w:szCs w:val="32"/>
        </w:rPr>
        <w:t>：7×24小时全天候报修响应，节假日无休，严格遵守故障处置时效；</w:t>
      </w:r>
    </w:p>
    <w:p w14:paraId="1F0D76A3" w14:textId="23C2802C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2. 质量</w:t>
      </w:r>
      <w:r w:rsidR="00F62D87">
        <w:rPr>
          <w:rFonts w:ascii="仿宋" w:eastAsia="仿宋" w:hAnsi="仿宋" w:hint="eastAsia"/>
          <w:sz w:val="32"/>
          <w:szCs w:val="32"/>
        </w:rPr>
        <w:t>保障</w:t>
      </w:r>
      <w:r w:rsidRPr="00E803C6">
        <w:rPr>
          <w:rFonts w:ascii="仿宋" w:eastAsia="仿宋" w:hAnsi="仿宋" w:hint="eastAsia"/>
          <w:sz w:val="32"/>
          <w:szCs w:val="32"/>
        </w:rPr>
        <w:t>：维保后系统运行稳定，杜绝同类故障短期重复发生，所有维保作业符合国标规范；</w:t>
      </w:r>
    </w:p>
    <w:p w14:paraId="571C1213" w14:textId="7F8C8515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3. 合规</w:t>
      </w:r>
      <w:r w:rsidR="00F62D87">
        <w:rPr>
          <w:rFonts w:ascii="仿宋" w:eastAsia="仿宋" w:hAnsi="仿宋" w:hint="eastAsia"/>
          <w:sz w:val="32"/>
          <w:szCs w:val="32"/>
        </w:rPr>
        <w:t>保障</w:t>
      </w:r>
      <w:r w:rsidRPr="00E803C6">
        <w:rPr>
          <w:rFonts w:ascii="仿宋" w:eastAsia="仿宋" w:hAnsi="仿宋" w:hint="eastAsia"/>
          <w:sz w:val="32"/>
          <w:szCs w:val="32"/>
        </w:rPr>
        <w:t>：严格遵守医院规章制度，作业不扰民、不破坏院内设施、不泄露医院监控录像及安防数据；</w:t>
      </w:r>
    </w:p>
    <w:p w14:paraId="51384FB6" w14:textId="70D1C05E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4. 台账</w:t>
      </w:r>
      <w:r w:rsidR="00F62D87">
        <w:rPr>
          <w:rFonts w:ascii="仿宋" w:eastAsia="仿宋" w:hAnsi="仿宋" w:hint="eastAsia"/>
          <w:sz w:val="32"/>
          <w:szCs w:val="32"/>
        </w:rPr>
        <w:t>保障</w:t>
      </w:r>
      <w:r w:rsidRPr="00E803C6">
        <w:rPr>
          <w:rFonts w:ascii="仿宋" w:eastAsia="仿宋" w:hAnsi="仿宋" w:hint="eastAsia"/>
          <w:sz w:val="32"/>
          <w:szCs w:val="32"/>
        </w:rPr>
        <w:t>：定期提交巡检记录、维保报告、故障清单、设备台账，资料完整、可随时查验；</w:t>
      </w:r>
    </w:p>
    <w:p w14:paraId="36FBC643" w14:textId="29432568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5. 增值</w:t>
      </w:r>
      <w:r w:rsidR="00F62D87">
        <w:rPr>
          <w:rFonts w:ascii="仿宋" w:eastAsia="仿宋" w:hAnsi="仿宋" w:hint="eastAsia"/>
          <w:sz w:val="32"/>
          <w:szCs w:val="32"/>
        </w:rPr>
        <w:t>保障</w:t>
      </w:r>
      <w:r w:rsidRPr="00E803C6">
        <w:rPr>
          <w:rFonts w:ascii="仿宋" w:eastAsia="仿宋" w:hAnsi="仿宋" w:hint="eastAsia"/>
          <w:sz w:val="32"/>
          <w:szCs w:val="32"/>
        </w:rPr>
        <w:t>：免费提供系统技术咨询、医护人员简单操作培训、安防系统优化建议。</w:t>
      </w:r>
    </w:p>
    <w:p w14:paraId="78F4D514" w14:textId="77777777" w:rsidR="00F62D87" w:rsidRDefault="00746CE4">
      <w:pPr>
        <w:outlineLvl w:val="1"/>
        <w:rPr>
          <w:rFonts w:ascii="仿宋" w:eastAsia="仿宋" w:hAnsi="仿宋"/>
          <w:b/>
          <w:bCs/>
          <w:sz w:val="32"/>
          <w:szCs w:val="32"/>
        </w:rPr>
      </w:pPr>
      <w:bookmarkStart w:id="14" w:name="_Toc32657"/>
      <w:r w:rsidRPr="00E803C6">
        <w:rPr>
          <w:rFonts w:ascii="仿宋" w:eastAsia="仿宋" w:hAnsi="仿宋" w:hint="eastAsia"/>
          <w:b/>
          <w:bCs/>
          <w:sz w:val="32"/>
          <w:szCs w:val="32"/>
        </w:rPr>
        <w:t>七</w:t>
      </w:r>
      <w:r w:rsidR="006D4290" w:rsidRPr="00E803C6">
        <w:rPr>
          <w:rFonts w:ascii="仿宋" w:eastAsia="仿宋" w:hAnsi="仿宋" w:hint="eastAsia"/>
          <w:b/>
          <w:bCs/>
          <w:sz w:val="32"/>
          <w:szCs w:val="32"/>
        </w:rPr>
        <w:t>、维保档案及台账管理</w:t>
      </w:r>
      <w:bookmarkEnd w:id="14"/>
    </w:p>
    <w:p w14:paraId="72FCFC15" w14:textId="77777777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1. 建立一户一档专属维保档案，包含设备清单、点位图纸、防区分布图、设备参数、维保记录、故障记录；</w:t>
      </w:r>
    </w:p>
    <w:p w14:paraId="64DA90B8" w14:textId="77777777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lastRenderedPageBreak/>
        <w:t>2. 每次巡检、维保、抢修均留存照片、视频、验收单据，全程可追溯；</w:t>
      </w:r>
    </w:p>
    <w:p w14:paraId="756A5000" w14:textId="77777777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3. 每季度、每年定期汇总维保数据，形成正式书面报告，提交医院保卫科、信息科存档；</w:t>
      </w:r>
    </w:p>
    <w:p w14:paraId="3A2E2E73" w14:textId="761A3B59" w:rsidR="00F62D87" w:rsidRDefault="006D4290">
      <w:pPr>
        <w:rPr>
          <w:rFonts w:ascii="仿宋" w:eastAsia="仿宋" w:hAnsi="仿宋"/>
          <w:sz w:val="32"/>
          <w:szCs w:val="32"/>
        </w:rPr>
      </w:pPr>
      <w:r w:rsidRPr="00E803C6">
        <w:rPr>
          <w:rFonts w:ascii="仿宋" w:eastAsia="仿宋" w:hAnsi="仿宋" w:hint="eastAsia"/>
          <w:sz w:val="32"/>
          <w:szCs w:val="32"/>
        </w:rPr>
        <w:t>4. 定期更新设备台账，标注老化设备、损耗设备，提前预警更换，规避突发故障。</w:t>
      </w:r>
    </w:p>
    <w:p w14:paraId="4A103C3A" w14:textId="21B2C3BF" w:rsidR="00040C85" w:rsidRPr="00040C85" w:rsidRDefault="00040C85">
      <w:pPr>
        <w:rPr>
          <w:rFonts w:ascii="仿宋" w:eastAsia="仿宋" w:hAnsi="仿宋" w:hint="eastAsia"/>
          <w:b/>
          <w:sz w:val="32"/>
          <w:szCs w:val="32"/>
        </w:rPr>
      </w:pPr>
      <w:r w:rsidRPr="00040C85">
        <w:rPr>
          <w:rFonts w:ascii="仿宋" w:eastAsia="仿宋" w:hAnsi="仿宋" w:hint="eastAsia"/>
          <w:b/>
          <w:sz w:val="32"/>
          <w:szCs w:val="32"/>
        </w:rPr>
        <w:t>八、维保设备清单</w:t>
      </w:r>
    </w:p>
    <w:tbl>
      <w:tblPr>
        <w:tblW w:w="5209" w:type="pct"/>
        <w:tblLook w:val="04A0" w:firstRow="1" w:lastRow="0" w:firstColumn="1" w:lastColumn="0" w:noHBand="0" w:noVBand="1"/>
      </w:tblPr>
      <w:tblGrid>
        <w:gridCol w:w="1578"/>
        <w:gridCol w:w="1945"/>
        <w:gridCol w:w="761"/>
        <w:gridCol w:w="1317"/>
        <w:gridCol w:w="1058"/>
        <w:gridCol w:w="992"/>
        <w:gridCol w:w="992"/>
      </w:tblGrid>
      <w:tr w:rsidR="00040C85" w14:paraId="4041B3C8" w14:textId="77777777" w:rsidTr="00040C85">
        <w:trPr>
          <w:trHeight w:val="50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884A1" w14:textId="75CF6C7C" w:rsidR="00040C85" w:rsidRDefault="00040C85" w:rsidP="00040C8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视频监控及入侵报警系统维保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设备清单</w:t>
            </w:r>
          </w:p>
        </w:tc>
      </w:tr>
      <w:tr w:rsidR="00040C85" w14:paraId="471EB543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AE6FC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C178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F88E8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41794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型号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966CE" w14:textId="0EDD8D6E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99EBD" w14:textId="64875DF2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948E8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040C85" w14:paraId="7B2C4115" w14:textId="77777777" w:rsidTr="00040C85">
        <w:trPr>
          <w:trHeight w:val="50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87E26" w14:textId="7DB3BD5B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视频监控系统</w:t>
            </w:r>
          </w:p>
        </w:tc>
      </w:tr>
      <w:tr w:rsidR="00040C85" w14:paraId="6C6122E0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9B531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90EAA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监控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45EF6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BB69E" w14:textId="4E3318AC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多种型号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9AE8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956CB" w14:textId="32D0C53A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818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81240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6406538E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3CE81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610B2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NVR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B2A5E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50B5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DS-8664N-I16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613A3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0CA3" w14:textId="3C7A8585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B5770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2620354F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4FB1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E22BA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阵列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702D9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5316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DS-A80636S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E58E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747B5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D32BC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3EBFE006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D77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BB9CF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综合管理平台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42246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定制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3BCBB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S9000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C41F3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AF653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68E59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1D18AD54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20B09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E55B4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55寸拼接屏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A906A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定制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30AEC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DS-D2055HL-W</w:t>
            </w:r>
            <w:bookmarkStart w:id="15" w:name="_GoBack"/>
            <w:bookmarkEnd w:id="15"/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6E676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417E9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323FE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42C68520" w14:textId="77777777" w:rsidTr="00040C85">
        <w:trPr>
          <w:trHeight w:val="50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9A473" w14:textId="34467AA8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入侵报警系统</w:t>
            </w:r>
          </w:p>
        </w:tc>
      </w:tr>
      <w:tr w:rsidR="00040C85" w14:paraId="568ACE69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E030D" w14:textId="1F14164B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EF2D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有线紧急按钮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68F0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A5FD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DS-1T720N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BCD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66D74" w14:textId="6E79B62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FDB3F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4C01469A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79C6" w14:textId="2912F7A0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55C6C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总线扩展模块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7D9E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DCD5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DS-19M02-ZS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6A753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E141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64C7E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53A2F53E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7110" w14:textId="76885DE5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45AF7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总线报警主机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7BA4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081C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DS-19A08-01BN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A0996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EC384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0D834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040C85" w14:paraId="630E2DE2" w14:textId="77777777" w:rsidTr="00040C85">
        <w:trPr>
          <w:trHeight w:val="500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727C3" w14:textId="1E4F3195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2E53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控制键盘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6C866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2A4E8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DS-PK-LRT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D31F0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714B" w14:textId="77777777" w:rsidR="00040C85" w:rsidRDefault="00040C85" w:rsidP="00EA524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BA0A2" w14:textId="77777777" w:rsidR="00040C85" w:rsidRDefault="00040C85" w:rsidP="00EA524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1966CA55" w14:textId="18094889" w:rsidR="000D3CAB" w:rsidRPr="00E803C6" w:rsidRDefault="00040C85" w:rsidP="00746CE4">
      <w:pPr>
        <w:outlineLvl w:val="0"/>
        <w:rPr>
          <w:rFonts w:ascii="仿宋" w:eastAsia="仿宋" w:hAnsi="仿宋"/>
          <w:b/>
          <w:bCs/>
          <w:sz w:val="32"/>
          <w:szCs w:val="32"/>
        </w:rPr>
      </w:pPr>
      <w:bookmarkStart w:id="16" w:name="_Toc9033"/>
      <w:r>
        <w:rPr>
          <w:rFonts w:ascii="仿宋" w:eastAsia="仿宋" w:hAnsi="仿宋" w:hint="eastAsia"/>
          <w:b/>
          <w:sz w:val="32"/>
          <w:szCs w:val="32"/>
        </w:rPr>
        <w:t>九</w:t>
      </w:r>
      <w:r w:rsidR="00746CE4" w:rsidRPr="00E803C6">
        <w:rPr>
          <w:rFonts w:ascii="仿宋" w:eastAsia="仿宋" w:hAnsi="仿宋" w:hint="eastAsia"/>
          <w:b/>
          <w:sz w:val="32"/>
          <w:szCs w:val="32"/>
        </w:rPr>
        <w:t>、</w:t>
      </w:r>
      <w:r w:rsidR="006D4290" w:rsidRPr="00E803C6">
        <w:rPr>
          <w:rFonts w:ascii="仿宋" w:eastAsia="仿宋" w:hAnsi="仿宋" w:hint="eastAsia"/>
          <w:b/>
          <w:bCs/>
          <w:sz w:val="32"/>
          <w:szCs w:val="32"/>
        </w:rPr>
        <w:t>备品备件清单</w:t>
      </w:r>
      <w:bookmarkEnd w:id="16"/>
    </w:p>
    <w:p w14:paraId="35852D08" w14:textId="3B60E905" w:rsidR="00746CE4" w:rsidRPr="00E803C6" w:rsidRDefault="00746CE4" w:rsidP="00E803C6">
      <w:pPr>
        <w:spacing w:before="240"/>
        <w:ind w:leftChars="-85" w:left="-178"/>
        <w:rPr>
          <w:rFonts w:ascii="仿宋" w:eastAsia="仿宋" w:hAnsi="仿宋" w:cs="宋体"/>
          <w:color w:val="000000"/>
          <w:sz w:val="32"/>
          <w:szCs w:val="32"/>
        </w:rPr>
      </w:pPr>
      <w:r w:rsidRPr="00E803C6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Pr="00E803C6">
        <w:rPr>
          <w:rFonts w:ascii="仿宋" w:eastAsia="仿宋" w:hAnsi="仿宋"/>
          <w:b/>
          <w:bCs/>
          <w:sz w:val="32"/>
          <w:szCs w:val="32"/>
        </w:rPr>
        <w:t xml:space="preserve">    </w:t>
      </w:r>
      <w:r w:rsidRPr="00E803C6">
        <w:rPr>
          <w:rFonts w:ascii="仿宋" w:eastAsia="仿宋" w:hAnsi="仿宋" w:cs="宋体" w:hint="eastAsia"/>
          <w:color w:val="000000"/>
          <w:sz w:val="32"/>
          <w:szCs w:val="32"/>
        </w:rPr>
        <w:t>维保期内免费提供</w:t>
      </w:r>
      <w:r w:rsidR="006D4290">
        <w:rPr>
          <w:rFonts w:ascii="仿宋" w:eastAsia="仿宋" w:hAnsi="仿宋" w:cs="宋体" w:hint="eastAsia"/>
          <w:color w:val="000000"/>
          <w:sz w:val="32"/>
          <w:szCs w:val="32"/>
        </w:rPr>
        <w:t>有限数量</w:t>
      </w:r>
      <w:r w:rsidRPr="00E803C6">
        <w:rPr>
          <w:rFonts w:ascii="仿宋" w:eastAsia="仿宋" w:hAnsi="仿宋" w:cs="宋体" w:hint="eastAsia"/>
          <w:color w:val="000000"/>
          <w:sz w:val="32"/>
          <w:szCs w:val="32"/>
        </w:rPr>
        <w:t>，存放于医院维修仓库</w:t>
      </w:r>
      <w:r w:rsidR="00F62D87">
        <w:rPr>
          <w:rFonts w:ascii="仿宋" w:eastAsia="仿宋" w:hAnsi="仿宋" w:cs="宋体" w:hint="eastAsia"/>
          <w:color w:val="000000"/>
          <w:sz w:val="32"/>
          <w:szCs w:val="32"/>
        </w:rPr>
        <w:t>，见下表</w:t>
      </w:r>
      <w:r w:rsidRPr="00E803C6">
        <w:rPr>
          <w:rFonts w:ascii="仿宋" w:eastAsia="仿宋" w:hAnsi="仿宋" w:cs="宋体" w:hint="eastAsia"/>
          <w:color w:val="000000"/>
          <w:sz w:val="32"/>
          <w:szCs w:val="32"/>
        </w:rPr>
        <w:t>。</w:t>
      </w:r>
    </w:p>
    <w:p w14:paraId="2F95F745" w14:textId="77777777" w:rsidR="000D3CAB" w:rsidRDefault="000D3CAB"/>
    <w:tbl>
      <w:tblPr>
        <w:tblW w:w="4952" w:type="pct"/>
        <w:tblLook w:val="04A0" w:firstRow="1" w:lastRow="0" w:firstColumn="1" w:lastColumn="0" w:noHBand="0" w:noVBand="1"/>
      </w:tblPr>
      <w:tblGrid>
        <w:gridCol w:w="658"/>
        <w:gridCol w:w="1747"/>
        <w:gridCol w:w="1134"/>
        <w:gridCol w:w="1842"/>
        <w:gridCol w:w="1701"/>
        <w:gridCol w:w="1134"/>
      </w:tblGrid>
      <w:tr w:rsidR="00746CE4" w14:paraId="2F5B59E3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04079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序号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1C000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19601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467BF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型号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18F60" w14:textId="2A085DF4" w:rsidR="00746CE4" w:rsidRDefault="006D429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提供</w:t>
            </w:r>
            <w:r w:rsidR="00746C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4DFC6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</w:tr>
      <w:tr w:rsidR="00746CE4" w14:paraId="72F8C2DC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C0858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4B664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监控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FE260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E35EC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DS-2CD2T4XGV2-I3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070C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5.00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096EF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746CE4" w14:paraId="2AF14F7B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03C7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0DC1F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有线紧急按钮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1F660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D9256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DS-1T720N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BB22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5.00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3F99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746CE4" w14:paraId="11DC7294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85C78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0B76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监控电源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4F75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海康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F2FD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定制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C37CF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5.00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54BC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746CE4" w14:paraId="7803081A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FC86E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D5CF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集中供电电源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3F2A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国产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0385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12V30A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EFD06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2.00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37F61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746CE4" w14:paraId="735B6ACD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54565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D5CA0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8口交换机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4B56A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国产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C8DAE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8口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63433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2.00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BCCD2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746CE4" w14:paraId="1E2649B6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C2394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541E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六类非屏蔽网线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2933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国产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B7E9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六类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52757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300.00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4E84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746CE4" w14:paraId="6D9750E0" w14:textId="77777777" w:rsidTr="00E803C6">
        <w:trPr>
          <w:trHeight w:val="50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64A48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E49E7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电源线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7709C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国产</w:t>
            </w: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D3628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RVV2*1.0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A6517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200.00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39018" w14:textId="77777777" w:rsidR="00746CE4" w:rsidRDefault="00746C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</w:tbl>
    <w:p w14:paraId="0A63D436" w14:textId="0FFECB45" w:rsidR="000D3CAB" w:rsidRDefault="000D3CAB"/>
    <w:p w14:paraId="3CC8CA4B" w14:textId="54B442A5" w:rsidR="00F62D87" w:rsidRDefault="006D4290" w:rsidP="006D4290">
      <w:pPr>
        <w:pStyle w:val="a4"/>
        <w:spacing w:after="0"/>
        <w:jc w:val="left"/>
        <w:rPr>
          <w:rFonts w:ascii="仿宋" w:eastAsia="仿宋" w:hAnsi="仿宋"/>
        </w:rPr>
      </w:pPr>
      <w:r w:rsidRPr="006D4290">
        <w:rPr>
          <w:rFonts w:ascii="仿宋" w:eastAsia="仿宋" w:hAnsi="仿宋" w:hint="eastAsia"/>
        </w:rPr>
        <w:t>九、更换配件</w:t>
      </w:r>
      <w:r>
        <w:rPr>
          <w:rFonts w:ascii="仿宋" w:eastAsia="仿宋" w:hAnsi="仿宋" w:hint="eastAsia"/>
        </w:rPr>
        <w:t>费用</w:t>
      </w:r>
    </w:p>
    <w:p w14:paraId="226D9D98" w14:textId="1B88CCA7" w:rsidR="006D4290" w:rsidRPr="006D4290" w:rsidRDefault="006D4290" w:rsidP="006D4290">
      <w:pPr>
        <w:pStyle w:val="a4"/>
        <w:jc w:val="left"/>
        <w:rPr>
          <w:rFonts w:ascii="仿宋" w:eastAsia="仿宋" w:hAnsi="仿宋"/>
          <w:b w:val="0"/>
        </w:rPr>
      </w:pPr>
      <w:r>
        <w:rPr>
          <w:rFonts w:hint="eastAsia"/>
        </w:rPr>
        <w:t xml:space="preserve"> </w:t>
      </w:r>
      <w:r>
        <w:t xml:space="preserve">   </w:t>
      </w:r>
      <w:r w:rsidRPr="006D4290">
        <w:rPr>
          <w:rFonts w:ascii="仿宋" w:eastAsia="仿宋" w:hAnsi="仿宋" w:hint="eastAsia"/>
          <w:b w:val="0"/>
        </w:rPr>
        <w:t>不在备品备件清单</w:t>
      </w:r>
      <w:r>
        <w:rPr>
          <w:rFonts w:ascii="仿宋" w:eastAsia="仿宋" w:hAnsi="仿宋" w:hint="eastAsia"/>
          <w:b w:val="0"/>
        </w:rPr>
        <w:t>中的物品，维保期内由医院另行采购，提供免费安装调试服务。</w:t>
      </w:r>
    </w:p>
    <w:sectPr w:rsidR="006D4290" w:rsidRPr="006D4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F34D21"/>
    <w:multiLevelType w:val="singleLevel"/>
    <w:tmpl w:val="E2F34D21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AB"/>
    <w:rsid w:val="00040C85"/>
    <w:rsid w:val="000D3CAB"/>
    <w:rsid w:val="006D4290"/>
    <w:rsid w:val="00746CE4"/>
    <w:rsid w:val="0079448E"/>
    <w:rsid w:val="00A572E9"/>
    <w:rsid w:val="00E803C6"/>
    <w:rsid w:val="00F62D87"/>
    <w:rsid w:val="101D64CD"/>
    <w:rsid w:val="1AA73A8E"/>
    <w:rsid w:val="34023F49"/>
    <w:rsid w:val="40F938F8"/>
    <w:rsid w:val="56A41135"/>
    <w:rsid w:val="69AD2AEA"/>
    <w:rsid w:val="69BC6A74"/>
    <w:rsid w:val="6DB85607"/>
    <w:rsid w:val="79D1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3142CF"/>
  <w15:docId w15:val="{13B8585B-C3A9-4309-BCE4-B1F67DDC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</w:style>
  <w:style w:type="paragraph" w:styleId="2">
    <w:name w:val="toc 2"/>
    <w:basedOn w:val="a"/>
    <w:next w:val="a"/>
    <w:pPr>
      <w:ind w:leftChars="200" w:left="420"/>
    </w:pPr>
  </w:style>
  <w:style w:type="paragraph" w:styleId="a3">
    <w:name w:val="List Paragraph"/>
    <w:basedOn w:val="a"/>
    <w:uiPriority w:val="99"/>
    <w:rsid w:val="00746CE4"/>
    <w:pPr>
      <w:ind w:firstLineChars="200" w:firstLine="420"/>
    </w:pPr>
  </w:style>
  <w:style w:type="paragraph" w:styleId="a4">
    <w:name w:val="Title"/>
    <w:basedOn w:val="a"/>
    <w:next w:val="a"/>
    <w:link w:val="a5"/>
    <w:qFormat/>
    <w:rsid w:val="006D429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rsid w:val="006D429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572</Words>
  <Characters>3267</Characters>
  <Application>Microsoft Office Word</Application>
  <DocSecurity>0</DocSecurity>
  <Lines>27</Lines>
  <Paragraphs>7</Paragraphs>
  <ScaleCrop>false</ScaleCrop>
  <Company>DoubleOX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左志华</dc:creator>
  <cp:lastModifiedBy>Aiolus</cp:lastModifiedBy>
  <cp:revision>4</cp:revision>
  <dcterms:created xsi:type="dcterms:W3CDTF">2026-08-27T02:18:00Z</dcterms:created>
  <dcterms:modified xsi:type="dcterms:W3CDTF">2026-09-02T09:01:00Z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eyJoZGlkIjoiMzI2NTQ2ZDFiZDg5MmVhMmU3OWZkMWNmZDEyMjIwZGEiLCJ1c2VySWQiOiIxNzY3MDgzODUxIn0=</vt:lpwstr>
  </property>
  <property fmtid="{D5CDD505-2E9C-101B-9397-08002B2CF9AE}" pid="4" name="ICV">
    <vt:lpwstr>055098BCB9104D96A031E29E6BB0B81A_12</vt:lpwstr>
  </property>
</Properties>
</file>